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24" w:rsidRPr="009018DA" w:rsidRDefault="00701C24" w:rsidP="00701C24">
      <w:pPr>
        <w:pStyle w:val="PlainText"/>
        <w:ind w:left="720"/>
        <w:rPr>
          <w:rFonts w:ascii="Arial" w:hAnsi="Arial" w:cs="Arial"/>
          <w:b/>
          <w:bCs/>
          <w:sz w:val="22"/>
          <w:szCs w:val="22"/>
          <w:lang w:val="en-GB"/>
        </w:rPr>
      </w:pPr>
      <w:r w:rsidRPr="009018DA">
        <w:rPr>
          <w:rFonts w:ascii="Arial" w:hAnsi="Arial" w:cs="Arial"/>
          <w:b/>
          <w:bCs/>
          <w:sz w:val="22"/>
          <w:szCs w:val="22"/>
          <w:lang w:val="en-GB"/>
        </w:rPr>
        <w:t>SPECIAL NOTE:</w:t>
      </w:r>
    </w:p>
    <w:p w:rsidR="00701C24" w:rsidRPr="009018DA" w:rsidRDefault="00701C24" w:rsidP="00701C24">
      <w:pPr>
        <w:pStyle w:val="PlainText"/>
        <w:ind w:left="720"/>
        <w:jc w:val="both"/>
        <w:rPr>
          <w:rFonts w:ascii="Arial" w:hAnsi="Arial" w:cs="Arial"/>
          <w:sz w:val="22"/>
          <w:szCs w:val="22"/>
          <w:lang w:val="en-GB"/>
        </w:rPr>
      </w:pPr>
      <w:r w:rsidRPr="009018DA">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701C24" w:rsidRPr="009018DA" w:rsidRDefault="00701C24" w:rsidP="00701C24">
      <w:pPr>
        <w:pStyle w:val="PlainText"/>
        <w:ind w:left="720"/>
        <w:jc w:val="both"/>
        <w:rPr>
          <w:rFonts w:ascii="Arial" w:hAnsi="Arial" w:cs="Arial"/>
          <w:b/>
          <w:bCs/>
          <w:sz w:val="22"/>
          <w:szCs w:val="22"/>
          <w:lang w:val="en-GB"/>
        </w:rPr>
      </w:pPr>
    </w:p>
    <w:p w:rsidR="00701C24" w:rsidRPr="009018DA" w:rsidRDefault="00701C24" w:rsidP="00701C24">
      <w:pPr>
        <w:pStyle w:val="PlainText"/>
        <w:ind w:left="720"/>
        <w:jc w:val="both"/>
        <w:rPr>
          <w:rFonts w:ascii="Arial" w:hAnsi="Arial" w:cs="Arial"/>
          <w:b/>
          <w:bCs/>
          <w:sz w:val="22"/>
          <w:szCs w:val="22"/>
          <w:lang w:val="en-GB"/>
        </w:rPr>
      </w:pPr>
      <w:r w:rsidRPr="009018DA">
        <w:rPr>
          <w:rFonts w:ascii="Arial" w:hAnsi="Arial" w:cs="Arial"/>
          <w:b/>
          <w:bCs/>
          <w:sz w:val="22"/>
          <w:szCs w:val="22"/>
          <w:lang w:val="en-GB"/>
        </w:rPr>
        <w:t>Performance</w:t>
      </w:r>
    </w:p>
    <w:p w:rsidR="00701C24" w:rsidRPr="009018DA" w:rsidRDefault="00701C24" w:rsidP="00701C24">
      <w:pPr>
        <w:ind w:left="720"/>
        <w:jc w:val="both"/>
        <w:rPr>
          <w:rFonts w:ascii="Arial" w:hAnsi="Arial" w:cs="Arial"/>
          <w:b/>
        </w:rPr>
      </w:pPr>
      <w:r w:rsidRPr="009018DA">
        <w:rPr>
          <w:rFonts w:ascii="Arial" w:hAnsi="Arial" w:cs="Arial"/>
        </w:rPr>
        <w:t>The pump shall weigh no more than 118 pounds (dry) and produce a typical performance of 420 GPM @ 8 PSI, 180 GPM @ 25 PSI and 90 GPM @ 35 PSI</w:t>
      </w:r>
    </w:p>
    <w:p w:rsidR="00701C24" w:rsidRPr="009018DA" w:rsidRDefault="00701C24" w:rsidP="00701C24">
      <w:pPr>
        <w:ind w:left="720"/>
        <w:jc w:val="both"/>
        <w:rPr>
          <w:rFonts w:ascii="Arial" w:hAnsi="Arial" w:cs="Arial"/>
          <w:b/>
        </w:rPr>
      </w:pPr>
    </w:p>
    <w:p w:rsidR="00701C24" w:rsidRPr="009018DA" w:rsidRDefault="00701C24" w:rsidP="00701C24">
      <w:pPr>
        <w:ind w:left="720"/>
        <w:jc w:val="both"/>
        <w:rPr>
          <w:rFonts w:ascii="Arial" w:hAnsi="Arial" w:cs="Arial"/>
          <w:b/>
        </w:rPr>
      </w:pPr>
      <w:r w:rsidRPr="009018DA">
        <w:rPr>
          <w:rFonts w:ascii="Arial" w:hAnsi="Arial" w:cs="Arial"/>
          <w:b/>
        </w:rPr>
        <w:t>Pump</w:t>
      </w:r>
    </w:p>
    <w:p w:rsidR="00701C24" w:rsidRPr="009018DA" w:rsidRDefault="00701C24" w:rsidP="00701C24">
      <w:pPr>
        <w:ind w:left="720"/>
        <w:jc w:val="both"/>
        <w:rPr>
          <w:rFonts w:ascii="Arial" w:hAnsi="Arial" w:cs="Arial"/>
        </w:rPr>
      </w:pPr>
      <w:r w:rsidRPr="009018DA">
        <w:rPr>
          <w:rFonts w:ascii="Arial" w:hAnsi="Arial" w:cs="Arial"/>
        </w:rPr>
        <w:t>The pump body shall be made of alloy aluminum castings bolted to the engine. The pump seal shall consist of a pump/engine gasket seal and two slinger lip seals.</w:t>
      </w:r>
    </w:p>
    <w:p w:rsidR="00701C24" w:rsidRPr="009018DA" w:rsidRDefault="00701C24" w:rsidP="00701C24">
      <w:pPr>
        <w:ind w:left="720"/>
        <w:jc w:val="both"/>
        <w:rPr>
          <w:rFonts w:ascii="Arial" w:hAnsi="Arial" w:cs="Arial"/>
        </w:rPr>
      </w:pPr>
    </w:p>
    <w:p w:rsidR="00701C24" w:rsidRPr="009018DA" w:rsidRDefault="00701C24" w:rsidP="00701C24">
      <w:pPr>
        <w:pStyle w:val="PlainText"/>
        <w:ind w:left="720"/>
        <w:jc w:val="both"/>
        <w:rPr>
          <w:rFonts w:ascii="Arial" w:hAnsi="Arial"/>
          <w:b/>
          <w:sz w:val="22"/>
          <w:szCs w:val="22"/>
        </w:rPr>
      </w:pPr>
      <w:r w:rsidRPr="009018DA">
        <w:rPr>
          <w:rFonts w:ascii="Arial" w:hAnsi="Arial"/>
          <w:b/>
          <w:sz w:val="22"/>
          <w:szCs w:val="22"/>
        </w:rPr>
        <w:t>Suction</w:t>
      </w:r>
    </w:p>
    <w:p w:rsidR="00701C24" w:rsidRPr="009018DA" w:rsidRDefault="00701C24" w:rsidP="00701C24">
      <w:pPr>
        <w:pStyle w:val="PlainText"/>
        <w:ind w:left="720"/>
        <w:jc w:val="both"/>
        <w:rPr>
          <w:rFonts w:ascii="Arial" w:hAnsi="Arial"/>
          <w:sz w:val="22"/>
          <w:szCs w:val="22"/>
        </w:rPr>
      </w:pPr>
      <w:r w:rsidRPr="009018DA">
        <w:rPr>
          <w:rFonts w:ascii="Arial" w:hAnsi="Arial"/>
          <w:sz w:val="22"/>
          <w:szCs w:val="22"/>
        </w:rPr>
        <w:t>The pump suction shall include a bottom suction guard and skids.</w:t>
      </w:r>
    </w:p>
    <w:p w:rsidR="00701C24" w:rsidRPr="009018DA" w:rsidRDefault="00701C24" w:rsidP="00701C24">
      <w:pPr>
        <w:ind w:left="720"/>
        <w:jc w:val="both"/>
        <w:rPr>
          <w:rFonts w:ascii="Arial" w:hAnsi="Arial" w:cs="Arial"/>
          <w:b/>
        </w:rPr>
      </w:pPr>
    </w:p>
    <w:p w:rsidR="00701C24" w:rsidRPr="009018DA" w:rsidRDefault="00701C24" w:rsidP="00701C24">
      <w:pPr>
        <w:ind w:left="720"/>
        <w:jc w:val="both"/>
        <w:rPr>
          <w:rFonts w:ascii="Arial" w:hAnsi="Arial" w:cs="Arial"/>
          <w:b/>
        </w:rPr>
      </w:pPr>
      <w:r w:rsidRPr="009018DA">
        <w:rPr>
          <w:rFonts w:ascii="Arial" w:hAnsi="Arial" w:cs="Arial"/>
          <w:b/>
        </w:rPr>
        <w:t>Discharge</w:t>
      </w:r>
    </w:p>
    <w:p w:rsidR="00701C24" w:rsidRPr="009018DA" w:rsidRDefault="00701C24" w:rsidP="00701C24">
      <w:pPr>
        <w:ind w:left="720"/>
        <w:jc w:val="both"/>
        <w:rPr>
          <w:rFonts w:ascii="Arial" w:hAnsi="Arial" w:cs="Arial"/>
        </w:rPr>
      </w:pPr>
      <w:r w:rsidRPr="009018DA">
        <w:rPr>
          <w:rFonts w:ascii="Arial" w:hAnsi="Arial" w:cs="Arial"/>
        </w:rPr>
        <w:t>The discha</w:t>
      </w:r>
      <w:r w:rsidR="00F74E0B">
        <w:rPr>
          <w:rFonts w:ascii="Arial" w:hAnsi="Arial" w:cs="Arial"/>
        </w:rPr>
        <w:t>rge port shall be 2-1/2” Male NST</w:t>
      </w:r>
      <w:bookmarkStart w:id="0" w:name="_GoBack"/>
      <w:bookmarkEnd w:id="0"/>
      <w:r w:rsidRPr="009018DA">
        <w:rPr>
          <w:rFonts w:ascii="Arial" w:hAnsi="Arial" w:cs="Arial"/>
        </w:rPr>
        <w:t xml:space="preserve"> Hose (ISO available) threaded connections.</w:t>
      </w:r>
    </w:p>
    <w:p w:rsidR="00701C24" w:rsidRPr="009018DA" w:rsidRDefault="00701C24" w:rsidP="00701C24">
      <w:pPr>
        <w:ind w:left="720"/>
        <w:jc w:val="both"/>
        <w:rPr>
          <w:rFonts w:ascii="Arial" w:hAnsi="Arial" w:cs="Arial"/>
        </w:rPr>
      </w:pPr>
    </w:p>
    <w:p w:rsidR="00701C24" w:rsidRPr="009018DA" w:rsidRDefault="00701C24" w:rsidP="00701C24">
      <w:pPr>
        <w:ind w:left="720"/>
        <w:jc w:val="both"/>
        <w:rPr>
          <w:rFonts w:ascii="Arial" w:hAnsi="Arial" w:cs="Arial"/>
          <w:b/>
        </w:rPr>
      </w:pPr>
      <w:r w:rsidRPr="009018DA">
        <w:rPr>
          <w:rFonts w:ascii="Arial" w:hAnsi="Arial" w:cs="Arial"/>
          <w:b/>
        </w:rPr>
        <w:t>Engine</w:t>
      </w:r>
    </w:p>
    <w:p w:rsidR="00701C24" w:rsidRPr="009018DA" w:rsidRDefault="00701C24" w:rsidP="00701C24">
      <w:pPr>
        <w:ind w:left="720"/>
        <w:jc w:val="both"/>
        <w:rPr>
          <w:rFonts w:ascii="Arial" w:hAnsi="Arial" w:cs="Arial"/>
        </w:rPr>
      </w:pPr>
      <w:r w:rsidRPr="009018DA">
        <w:rPr>
          <w:rFonts w:ascii="Arial" w:hAnsi="Arial" w:cs="Arial"/>
        </w:rPr>
        <w:t xml:space="preserve">The engine shall be a 4 cycle gasoline heavy-duty Briggs and Stratton </w:t>
      </w:r>
      <w:r w:rsidR="003500BB">
        <w:rPr>
          <w:rFonts w:ascii="Arial" w:hAnsi="Arial" w:cs="Arial"/>
        </w:rPr>
        <w:t>PowerBuilt</w:t>
      </w:r>
      <w:r w:rsidRPr="009018DA">
        <w:rPr>
          <w:rFonts w:ascii="Arial" w:hAnsi="Arial" w:cs="Arial"/>
        </w:rPr>
        <w:t xml:space="preserve">™ air cooled design. Engine rating shall be 10.5 BHP at 3600 RPM. Engine shall be designed to meet current CARB (California Air Resources Board) and EPA (Environmental Protection Agency) standards. Engine shall be equipped with a muffler and mounted ¾ gallon fuel tank. </w:t>
      </w:r>
    </w:p>
    <w:p w:rsidR="00701C24" w:rsidRPr="009018DA" w:rsidRDefault="00701C24" w:rsidP="00701C24">
      <w:pPr>
        <w:ind w:left="720"/>
        <w:jc w:val="both"/>
        <w:rPr>
          <w:rFonts w:ascii="Arial" w:hAnsi="Arial" w:cs="Arial"/>
        </w:rPr>
      </w:pPr>
    </w:p>
    <w:p w:rsidR="00701C24" w:rsidRPr="009018DA" w:rsidRDefault="00701C24" w:rsidP="00701C24">
      <w:pPr>
        <w:ind w:left="720"/>
        <w:jc w:val="both"/>
        <w:rPr>
          <w:rFonts w:ascii="Arial" w:hAnsi="Arial" w:cs="Arial"/>
          <w:b/>
        </w:rPr>
      </w:pPr>
      <w:r w:rsidRPr="009018DA">
        <w:rPr>
          <w:rFonts w:ascii="Arial" w:hAnsi="Arial" w:cs="Arial"/>
          <w:b/>
        </w:rPr>
        <w:t>Float</w:t>
      </w:r>
    </w:p>
    <w:p w:rsidR="00701C24" w:rsidRPr="009018DA" w:rsidRDefault="00701C24" w:rsidP="00701C24">
      <w:pPr>
        <w:ind w:left="720"/>
        <w:jc w:val="both"/>
        <w:rPr>
          <w:rFonts w:ascii="Arial" w:hAnsi="Arial" w:cs="Arial"/>
        </w:rPr>
      </w:pPr>
      <w:r w:rsidRPr="009018DA">
        <w:rPr>
          <w:rFonts w:ascii="Arial" w:hAnsi="Arial" w:cs="Arial"/>
        </w:rPr>
        <w:t>The pump/engine shall be mounted on an unsinkable, high-strength polyethylene shell filled with a closed-cell polyurethane foam float.  The float shall be removable from engine/pump assembly for easy handing and service. The pump/engine assembly shall include a wraparound handle.</w:t>
      </w:r>
    </w:p>
    <w:p w:rsidR="00701C24" w:rsidRPr="009018DA" w:rsidRDefault="00701C24" w:rsidP="00701C24">
      <w:pPr>
        <w:pStyle w:val="PlainText"/>
        <w:ind w:left="288" w:hanging="288"/>
        <w:rPr>
          <w:rFonts w:ascii="Arial" w:hAnsi="Arial" w:cs="Arial"/>
          <w:sz w:val="22"/>
          <w:szCs w:val="22"/>
        </w:rPr>
      </w:pPr>
    </w:p>
    <w:sectPr w:rsidR="00701C24" w:rsidRPr="009018DA"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2" w:rsidRDefault="001F6132">
      <w:r>
        <w:separator/>
      </w:r>
    </w:p>
  </w:endnote>
  <w:endnote w:type="continuationSeparator" w:id="0">
    <w:p w:rsidR="001F6132" w:rsidRDefault="001F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7901308B" wp14:editId="3DB02D5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2" w:rsidRDefault="001F6132">
      <w:r>
        <w:separator/>
      </w:r>
    </w:p>
  </w:footnote>
  <w:footnote w:type="continuationSeparator" w:id="0">
    <w:p w:rsidR="001F6132" w:rsidRDefault="001F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575790E5" wp14:editId="555E8020">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701C24" w:rsidP="00D06222">
                          <w:pPr>
                            <w:spacing w:before="1"/>
                            <w:ind w:left="1369"/>
                            <w:jc w:val="right"/>
                            <w:rPr>
                              <w:rFonts w:ascii="Arial" w:eastAsia="Arial" w:hAnsi="Arial" w:cs="Arial"/>
                              <w:sz w:val="24"/>
                              <w:szCs w:val="24"/>
                            </w:rPr>
                          </w:pPr>
                          <w:r>
                            <w:rPr>
                              <w:rFonts w:ascii="Arial"/>
                              <w:color w:val="FFFFFF"/>
                              <w:spacing w:val="-6"/>
                              <w:sz w:val="24"/>
                              <w:szCs w:val="24"/>
                            </w:rPr>
                            <w:t>Super Chief Floating</w:t>
                          </w:r>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701C24" w:rsidP="00D06222">
                    <w:pPr>
                      <w:spacing w:before="1"/>
                      <w:ind w:left="1369"/>
                      <w:jc w:val="right"/>
                      <w:rPr>
                        <w:rFonts w:ascii="Arial" w:eastAsia="Arial" w:hAnsi="Arial" w:cs="Arial"/>
                        <w:sz w:val="24"/>
                        <w:szCs w:val="24"/>
                      </w:rPr>
                    </w:pPr>
                    <w:r>
                      <w:rPr>
                        <w:rFonts w:ascii="Arial"/>
                        <w:color w:val="FFFFFF"/>
                        <w:spacing w:val="-6"/>
                        <w:sz w:val="24"/>
                        <w:szCs w:val="24"/>
                      </w:rPr>
                      <w:t>Super Chief Floating</w:t>
                    </w:r>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25662AC9" wp14:editId="5B842EB8">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2704F"/>
    <w:rsid w:val="00131C61"/>
    <w:rsid w:val="00182155"/>
    <w:rsid w:val="001F6132"/>
    <w:rsid w:val="00275CB7"/>
    <w:rsid w:val="002B209A"/>
    <w:rsid w:val="00342FF3"/>
    <w:rsid w:val="003500BB"/>
    <w:rsid w:val="00397C43"/>
    <w:rsid w:val="003D6129"/>
    <w:rsid w:val="003E2773"/>
    <w:rsid w:val="00476487"/>
    <w:rsid w:val="004B026D"/>
    <w:rsid w:val="004F6F2B"/>
    <w:rsid w:val="00575BBE"/>
    <w:rsid w:val="005941DF"/>
    <w:rsid w:val="005E4A1A"/>
    <w:rsid w:val="00686EA5"/>
    <w:rsid w:val="006B27CF"/>
    <w:rsid w:val="00701C24"/>
    <w:rsid w:val="00722347"/>
    <w:rsid w:val="007230B3"/>
    <w:rsid w:val="007916FF"/>
    <w:rsid w:val="007D1127"/>
    <w:rsid w:val="007E2A24"/>
    <w:rsid w:val="007E46DD"/>
    <w:rsid w:val="008769AA"/>
    <w:rsid w:val="00885E32"/>
    <w:rsid w:val="008A19F0"/>
    <w:rsid w:val="009018DA"/>
    <w:rsid w:val="009376C1"/>
    <w:rsid w:val="00943AA8"/>
    <w:rsid w:val="00AC2E84"/>
    <w:rsid w:val="00B40328"/>
    <w:rsid w:val="00B5614A"/>
    <w:rsid w:val="00B8161A"/>
    <w:rsid w:val="00B851CC"/>
    <w:rsid w:val="00B87C0F"/>
    <w:rsid w:val="00B90E3F"/>
    <w:rsid w:val="00B935FB"/>
    <w:rsid w:val="00CA6E44"/>
    <w:rsid w:val="00CD27F8"/>
    <w:rsid w:val="00CE7C64"/>
    <w:rsid w:val="00CF3D2E"/>
    <w:rsid w:val="00D06222"/>
    <w:rsid w:val="00D221E1"/>
    <w:rsid w:val="00D2424C"/>
    <w:rsid w:val="00D82864"/>
    <w:rsid w:val="00D84331"/>
    <w:rsid w:val="00DB4E6D"/>
    <w:rsid w:val="00DC4256"/>
    <w:rsid w:val="00DC7A35"/>
    <w:rsid w:val="00DD662B"/>
    <w:rsid w:val="00E45ED5"/>
    <w:rsid w:val="00E7140F"/>
    <w:rsid w:val="00EA1CF4"/>
    <w:rsid w:val="00EB4268"/>
    <w:rsid w:val="00EE21B9"/>
    <w:rsid w:val="00F74E0B"/>
    <w:rsid w:val="00F75527"/>
    <w:rsid w:val="00F848D7"/>
    <w:rsid w:val="00FB60A8"/>
    <w:rsid w:val="00FD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C467-89FA-424B-9A2E-7A56EEFA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JRP</dc:creator>
  <cp:lastModifiedBy>Palmer, Justin</cp:lastModifiedBy>
  <cp:revision>5</cp:revision>
  <cp:lastPrinted>2014-09-17T10:09:00Z</cp:lastPrinted>
  <dcterms:created xsi:type="dcterms:W3CDTF">2015-12-10T20:49:00Z</dcterms:created>
  <dcterms:modified xsi:type="dcterms:W3CDTF">2016-01-26T14:47:00Z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Date">
    <vt:filetime>2015-12-10T00:00:00Z</vt:filetime>
  </property>
  <property fmtid="{D5CDD505-2E9C-101B-9397-08002B2CF9AE}" pid="5" name="ProjectNumber">
    <vt:lpwstr>
    </vt:lpwstr>
  </property>
  <property fmtid="{D5CDD505-2E9C-101B-9397-08002B2CF9AE}" pid="6" name="Revision">
    <vt:lpwstr>A</vt:lpwstr>
  </property>
</Properties>
</file>